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F8C" w:rsidRPr="0088240F" w:rsidRDefault="00B71F8C" w:rsidP="00FA10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1F8C" w:rsidRPr="00D537A6" w:rsidRDefault="00B71F8C" w:rsidP="0088240F">
      <w:pPr>
        <w:jc w:val="center"/>
        <w:rPr>
          <w:rFonts w:ascii="Times New Roman" w:hAnsi="Times New Roman"/>
          <w:b/>
          <w:sz w:val="36"/>
          <w:szCs w:val="36"/>
        </w:rPr>
      </w:pPr>
      <w:r w:rsidRPr="00D537A6">
        <w:rPr>
          <w:rFonts w:ascii="Times New Roman" w:hAnsi="Times New Roman"/>
          <w:b/>
          <w:sz w:val="36"/>
          <w:szCs w:val="36"/>
        </w:rPr>
        <w:t>ГРУДНОЕ ВСКАРМЛИВАНИЕ – СПЛОШНЫЕ ПЛЮСЫ!!!</w:t>
      </w:r>
    </w:p>
    <w:tbl>
      <w:tblPr>
        <w:tblpPr w:leftFromText="180" w:rightFromText="180" w:vertAnchor="text" w:horzAnchor="margin" w:tblpX="-714" w:tblpY="44"/>
        <w:tblW w:w="16155" w:type="dxa"/>
        <w:tblLayout w:type="fixed"/>
        <w:tblLook w:val="00A0" w:firstRow="1" w:lastRow="0" w:firstColumn="1" w:lastColumn="0" w:noHBand="0" w:noVBand="0"/>
      </w:tblPr>
      <w:tblGrid>
        <w:gridCol w:w="5148"/>
        <w:gridCol w:w="5220"/>
        <w:gridCol w:w="5787"/>
      </w:tblGrid>
      <w:tr w:rsidR="00B71F8C" w:rsidRPr="003C54DE" w:rsidTr="00DC2D7B">
        <w:trPr>
          <w:trHeight w:val="9202"/>
        </w:trPr>
        <w:tc>
          <w:tcPr>
            <w:tcW w:w="5148" w:type="dxa"/>
          </w:tcPr>
          <w:p w:rsidR="00B71F8C" w:rsidRPr="00D537A6" w:rsidRDefault="00B71F8C" w:rsidP="003C54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537A6">
              <w:rPr>
                <w:rFonts w:ascii="Arial" w:hAnsi="Arial" w:cs="Arial"/>
                <w:b/>
                <w:sz w:val="28"/>
                <w:szCs w:val="28"/>
              </w:rPr>
              <w:t>Для малыша:</w:t>
            </w:r>
          </w:p>
          <w:p w:rsidR="00B71F8C" w:rsidRPr="00D537A6" w:rsidRDefault="00B71F8C" w:rsidP="003C5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1F8C" w:rsidRPr="00D537A6" w:rsidRDefault="00B71F8C" w:rsidP="003C54D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64" w:hanging="284"/>
              <w:rPr>
                <w:rFonts w:ascii="Arial" w:hAnsi="Arial" w:cs="Arial"/>
                <w:sz w:val="24"/>
                <w:szCs w:val="24"/>
              </w:rPr>
            </w:pPr>
            <w:r w:rsidRPr="00D537A6">
              <w:rPr>
                <w:rFonts w:ascii="Arial" w:hAnsi="Arial" w:cs="Arial"/>
                <w:sz w:val="24"/>
                <w:szCs w:val="24"/>
              </w:rPr>
              <w:t xml:space="preserve">Способствует психоэмоциональному развитию и повышению показателей умственного развития по шкале </w:t>
            </w:r>
            <w:r w:rsidRPr="00D537A6">
              <w:rPr>
                <w:rFonts w:ascii="Arial" w:hAnsi="Arial" w:cs="Arial"/>
                <w:sz w:val="24"/>
                <w:szCs w:val="24"/>
                <w:lang w:val="en-US"/>
              </w:rPr>
              <w:t>IQ</w:t>
            </w:r>
            <w:r w:rsidRPr="00D537A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71F8C" w:rsidRPr="00D537A6" w:rsidRDefault="00B71F8C" w:rsidP="003C54DE">
            <w:pPr>
              <w:pStyle w:val="a4"/>
              <w:spacing w:after="0" w:line="240" w:lineRule="auto"/>
              <w:ind w:left="164"/>
              <w:rPr>
                <w:rFonts w:ascii="Arial" w:hAnsi="Arial" w:cs="Arial"/>
                <w:sz w:val="24"/>
                <w:szCs w:val="24"/>
              </w:rPr>
            </w:pPr>
          </w:p>
          <w:p w:rsidR="00B71F8C" w:rsidRPr="00D537A6" w:rsidRDefault="00B71F8C" w:rsidP="003C54D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64" w:hanging="284"/>
              <w:rPr>
                <w:rFonts w:ascii="Arial" w:hAnsi="Arial" w:cs="Arial"/>
                <w:sz w:val="24"/>
                <w:szCs w:val="24"/>
              </w:rPr>
            </w:pPr>
            <w:r w:rsidRPr="00D537A6">
              <w:rPr>
                <w:rFonts w:ascii="Arial" w:hAnsi="Arial" w:cs="Arial"/>
                <w:sz w:val="24"/>
                <w:szCs w:val="24"/>
              </w:rPr>
              <w:t>Полноценное питание, легко усваивается;</w:t>
            </w:r>
          </w:p>
          <w:p w:rsidR="00B71F8C" w:rsidRPr="00D537A6" w:rsidRDefault="00B71F8C" w:rsidP="003C54DE">
            <w:pPr>
              <w:pStyle w:val="a4"/>
              <w:spacing w:after="0" w:line="240" w:lineRule="auto"/>
              <w:ind w:left="164"/>
              <w:rPr>
                <w:rFonts w:ascii="Arial" w:hAnsi="Arial" w:cs="Arial"/>
                <w:sz w:val="24"/>
                <w:szCs w:val="24"/>
              </w:rPr>
            </w:pPr>
          </w:p>
          <w:p w:rsidR="00B71F8C" w:rsidRPr="00D537A6" w:rsidRDefault="00B71F8C" w:rsidP="003C54D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64" w:hanging="284"/>
              <w:rPr>
                <w:rFonts w:ascii="Arial" w:hAnsi="Arial" w:cs="Arial"/>
                <w:sz w:val="24"/>
                <w:szCs w:val="24"/>
              </w:rPr>
            </w:pPr>
            <w:r w:rsidRPr="00D537A6">
              <w:rPr>
                <w:rFonts w:ascii="Arial" w:hAnsi="Arial" w:cs="Arial"/>
                <w:sz w:val="24"/>
                <w:szCs w:val="24"/>
              </w:rPr>
              <w:t>Способствует гармоничному росту и развитию ребенка;</w:t>
            </w:r>
          </w:p>
          <w:p w:rsidR="00B71F8C" w:rsidRPr="00D537A6" w:rsidRDefault="00B71F8C" w:rsidP="003C54DE">
            <w:pPr>
              <w:pStyle w:val="a4"/>
              <w:spacing w:after="0" w:line="240" w:lineRule="auto"/>
              <w:ind w:left="164"/>
              <w:rPr>
                <w:rFonts w:ascii="Arial" w:hAnsi="Arial" w:cs="Arial"/>
                <w:sz w:val="24"/>
                <w:szCs w:val="24"/>
              </w:rPr>
            </w:pPr>
          </w:p>
          <w:p w:rsidR="00B71F8C" w:rsidRPr="00D537A6" w:rsidRDefault="00B71F8C" w:rsidP="003C54D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64" w:hanging="284"/>
              <w:rPr>
                <w:rFonts w:ascii="Arial" w:hAnsi="Arial" w:cs="Arial"/>
                <w:sz w:val="24"/>
                <w:szCs w:val="24"/>
              </w:rPr>
            </w:pPr>
            <w:r w:rsidRPr="00D537A6">
              <w:rPr>
                <w:rFonts w:ascii="Arial" w:hAnsi="Arial" w:cs="Arial"/>
                <w:sz w:val="24"/>
                <w:szCs w:val="24"/>
              </w:rPr>
              <w:t>Препятствует возникновению диатеза, рахита, анемии, защищает от желудочно-кишечных и респираторных инфекций;</w:t>
            </w:r>
          </w:p>
          <w:p w:rsidR="00B71F8C" w:rsidRPr="00D537A6" w:rsidRDefault="00B71F8C" w:rsidP="003C54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71F8C" w:rsidRPr="00D537A6" w:rsidRDefault="00B71F8C" w:rsidP="003C54D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64" w:hanging="284"/>
              <w:rPr>
                <w:rFonts w:ascii="Arial" w:hAnsi="Arial" w:cs="Arial"/>
                <w:sz w:val="24"/>
                <w:szCs w:val="24"/>
              </w:rPr>
            </w:pPr>
            <w:r w:rsidRPr="00D537A6">
              <w:rPr>
                <w:rFonts w:ascii="Arial" w:hAnsi="Arial" w:cs="Arial"/>
                <w:sz w:val="24"/>
                <w:szCs w:val="24"/>
              </w:rPr>
              <w:t>Предупреждает возникновение ожирения, аллергии, диабета, сердечно-сосудистых, онкологических и других заболеваний в более старшем возрасте;</w:t>
            </w:r>
          </w:p>
          <w:p w:rsidR="00B71F8C" w:rsidRPr="00D537A6" w:rsidRDefault="00B71F8C" w:rsidP="003C54DE">
            <w:pPr>
              <w:pStyle w:val="a4"/>
              <w:spacing w:after="0" w:line="240" w:lineRule="auto"/>
              <w:ind w:left="164"/>
              <w:rPr>
                <w:rFonts w:ascii="Arial" w:hAnsi="Arial" w:cs="Arial"/>
                <w:sz w:val="24"/>
                <w:szCs w:val="24"/>
              </w:rPr>
            </w:pPr>
          </w:p>
          <w:p w:rsidR="00B71F8C" w:rsidRPr="00D537A6" w:rsidRDefault="00B71F8C" w:rsidP="003C54D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64" w:hanging="284"/>
              <w:rPr>
                <w:rFonts w:ascii="Arial" w:hAnsi="Arial" w:cs="Arial"/>
                <w:sz w:val="24"/>
                <w:szCs w:val="24"/>
              </w:rPr>
            </w:pPr>
            <w:r w:rsidRPr="00D537A6">
              <w:rPr>
                <w:rFonts w:ascii="Arial" w:hAnsi="Arial" w:cs="Arial"/>
                <w:sz w:val="24"/>
                <w:szCs w:val="24"/>
              </w:rPr>
              <w:t>Уменьшает риск развития аномалий прикуса;</w:t>
            </w:r>
          </w:p>
          <w:p w:rsidR="00B71F8C" w:rsidRPr="00D537A6" w:rsidRDefault="00B71F8C" w:rsidP="003C54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71F8C" w:rsidRPr="00DC2D7B" w:rsidRDefault="00B71F8C" w:rsidP="00DC2D7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64" w:hanging="284"/>
              <w:rPr>
                <w:rFonts w:ascii="Arial" w:hAnsi="Arial" w:cs="Arial"/>
                <w:sz w:val="24"/>
                <w:szCs w:val="24"/>
              </w:rPr>
            </w:pPr>
            <w:r w:rsidRPr="00D537A6">
              <w:rPr>
                <w:rFonts w:ascii="Arial" w:hAnsi="Arial" w:cs="Arial"/>
                <w:sz w:val="24"/>
                <w:szCs w:val="24"/>
              </w:rPr>
              <w:t>Готово к употреблению в любое время суток.</w:t>
            </w:r>
          </w:p>
          <w:p w:rsidR="00B71F8C" w:rsidRPr="00D537A6" w:rsidRDefault="00B71F8C" w:rsidP="003C54DE">
            <w:pPr>
              <w:pStyle w:val="a4"/>
              <w:spacing w:after="0" w:line="240" w:lineRule="auto"/>
              <w:ind w:left="164"/>
              <w:rPr>
                <w:rFonts w:ascii="Arial" w:hAnsi="Arial" w:cs="Arial"/>
                <w:sz w:val="28"/>
                <w:szCs w:val="28"/>
              </w:rPr>
            </w:pPr>
          </w:p>
          <w:p w:rsidR="00B71F8C" w:rsidRPr="003C54DE" w:rsidRDefault="00101085" w:rsidP="003C54DE">
            <w:pPr>
              <w:pStyle w:val="a4"/>
              <w:spacing w:after="0" w:line="240" w:lineRule="auto"/>
              <w:ind w:left="164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1504950" cy="1352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</w:tcPr>
          <w:p w:rsidR="00B71F8C" w:rsidRDefault="00B71F8C" w:rsidP="00D53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537A6">
              <w:rPr>
                <w:rFonts w:ascii="Arial" w:hAnsi="Arial" w:cs="Arial"/>
                <w:b/>
                <w:sz w:val="28"/>
                <w:szCs w:val="28"/>
              </w:rPr>
              <w:t>Условия успешного кормления грудью</w:t>
            </w:r>
          </w:p>
          <w:p w:rsidR="00B71F8C" w:rsidRPr="00D537A6" w:rsidRDefault="00B71F8C" w:rsidP="00D53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1F8C" w:rsidRPr="00D537A6" w:rsidRDefault="00B71F8C" w:rsidP="00D537A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37A6">
              <w:rPr>
                <w:rFonts w:ascii="Arial" w:hAnsi="Arial" w:cs="Arial"/>
                <w:sz w:val="24"/>
                <w:szCs w:val="24"/>
              </w:rPr>
              <w:t>Будьте уверены в способности выкормить своего ребёнка;</w:t>
            </w:r>
          </w:p>
          <w:p w:rsidR="00B71F8C" w:rsidRPr="00D537A6" w:rsidRDefault="00B71F8C" w:rsidP="00D537A6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B71F8C" w:rsidRPr="00D537A6" w:rsidRDefault="00B71F8C" w:rsidP="00D537A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37A6">
              <w:rPr>
                <w:rFonts w:ascii="Arial" w:hAnsi="Arial" w:cs="Arial"/>
                <w:sz w:val="24"/>
                <w:szCs w:val="24"/>
              </w:rPr>
              <w:t>Начинайте кормление грудью в первые минуты после родов, непосредственно на родовом столе;</w:t>
            </w:r>
          </w:p>
          <w:p w:rsidR="00B71F8C" w:rsidRPr="00D537A6" w:rsidRDefault="00B71F8C" w:rsidP="00D537A6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B71F8C" w:rsidRPr="00D537A6" w:rsidRDefault="00B71F8C" w:rsidP="00D537A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37A6">
              <w:rPr>
                <w:rFonts w:ascii="Arial" w:hAnsi="Arial" w:cs="Arial"/>
                <w:sz w:val="24"/>
                <w:szCs w:val="24"/>
              </w:rPr>
              <w:t>Не расставайтесь с вашим малышом после родов, так как он нуждается в близости только с мамой;</w:t>
            </w:r>
          </w:p>
          <w:p w:rsidR="00B71F8C" w:rsidRPr="00D537A6" w:rsidRDefault="00B71F8C" w:rsidP="00D537A6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B71F8C" w:rsidRPr="00D537A6" w:rsidRDefault="00B71F8C" w:rsidP="00D537A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37A6">
              <w:rPr>
                <w:rFonts w:ascii="Arial" w:hAnsi="Arial" w:cs="Arial"/>
                <w:sz w:val="24"/>
                <w:szCs w:val="24"/>
              </w:rPr>
              <w:t>Не ограничивайте время нахождения ребенка у груди;</w:t>
            </w:r>
          </w:p>
          <w:p w:rsidR="00B71F8C" w:rsidRPr="00D537A6" w:rsidRDefault="00B71F8C" w:rsidP="00D537A6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B71F8C" w:rsidRPr="00D537A6" w:rsidRDefault="00B71F8C" w:rsidP="00D537A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37A6">
              <w:rPr>
                <w:rFonts w:ascii="Arial" w:hAnsi="Arial" w:cs="Arial"/>
                <w:sz w:val="24"/>
                <w:szCs w:val="24"/>
              </w:rPr>
              <w:t>Кормите ребенка по его требованию, т.е. так часто, как он этого захочет, в том числе ночью. Чем чаще малыш сосёт грудь, тем больше молока у матери;</w:t>
            </w:r>
          </w:p>
          <w:p w:rsidR="00B71F8C" w:rsidRPr="00D537A6" w:rsidRDefault="00B71F8C" w:rsidP="00D537A6">
            <w:pPr>
              <w:pStyle w:val="a4"/>
              <w:spacing w:after="0" w:line="240" w:lineRule="auto"/>
              <w:ind w:left="-284"/>
              <w:rPr>
                <w:rFonts w:ascii="Arial" w:hAnsi="Arial" w:cs="Arial"/>
                <w:sz w:val="24"/>
                <w:szCs w:val="24"/>
              </w:rPr>
            </w:pPr>
          </w:p>
          <w:p w:rsidR="00B71F8C" w:rsidRPr="00D537A6" w:rsidRDefault="00B71F8C" w:rsidP="00D537A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37A6">
              <w:rPr>
                <w:rFonts w:ascii="Arial" w:hAnsi="Arial" w:cs="Arial"/>
                <w:sz w:val="24"/>
                <w:szCs w:val="24"/>
              </w:rPr>
              <w:t>Не используйте соски и пустышки;</w:t>
            </w:r>
          </w:p>
          <w:p w:rsidR="00B71F8C" w:rsidRPr="00D537A6" w:rsidRDefault="00B71F8C" w:rsidP="00D537A6">
            <w:pPr>
              <w:pStyle w:val="a4"/>
              <w:spacing w:after="0" w:line="240" w:lineRule="auto"/>
              <w:ind w:left="-284"/>
              <w:rPr>
                <w:rFonts w:ascii="Arial" w:hAnsi="Arial" w:cs="Arial"/>
                <w:sz w:val="24"/>
                <w:szCs w:val="24"/>
              </w:rPr>
            </w:pPr>
          </w:p>
          <w:p w:rsidR="00B71F8C" w:rsidRDefault="00B71F8C" w:rsidP="00D537A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37A6">
              <w:rPr>
                <w:rFonts w:ascii="Arial" w:hAnsi="Arial" w:cs="Arial"/>
                <w:sz w:val="24"/>
                <w:szCs w:val="24"/>
              </w:rPr>
              <w:t>Не мойте грудь перед началом и после каждого кормления. Для гигиены груди достаточно принимать душ один раз в день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A10A2" w:rsidRDefault="00FA10A2" w:rsidP="00FA10A2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A10A2" w:rsidRPr="00D537A6" w:rsidRDefault="00FA10A2" w:rsidP="00FA10A2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7" w:type="dxa"/>
          </w:tcPr>
          <w:p w:rsidR="00B71F8C" w:rsidRPr="00D537A6" w:rsidRDefault="00B71F8C" w:rsidP="003C54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537A6">
              <w:rPr>
                <w:rFonts w:ascii="Arial" w:hAnsi="Arial" w:cs="Arial"/>
                <w:b/>
                <w:sz w:val="28"/>
                <w:szCs w:val="28"/>
              </w:rPr>
              <w:t>Для мамы:</w:t>
            </w:r>
          </w:p>
          <w:p w:rsidR="00B71F8C" w:rsidRPr="00D537A6" w:rsidRDefault="00B71F8C" w:rsidP="003C54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1F8C" w:rsidRDefault="00B71F8C" w:rsidP="003C54D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37A6">
              <w:rPr>
                <w:rFonts w:ascii="Arial" w:hAnsi="Arial" w:cs="Arial"/>
                <w:sz w:val="24"/>
                <w:szCs w:val="24"/>
              </w:rPr>
              <w:t>Предупреждает послеродовые кровотечения, способствуя сокращению матки;</w:t>
            </w:r>
          </w:p>
          <w:p w:rsidR="00B71F8C" w:rsidRPr="00D537A6" w:rsidRDefault="00B71F8C" w:rsidP="009B7F42">
            <w:pPr>
              <w:pStyle w:val="a4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B71F8C" w:rsidRDefault="00B71F8C" w:rsidP="003C54D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37A6">
              <w:rPr>
                <w:rFonts w:ascii="Arial" w:hAnsi="Arial" w:cs="Arial"/>
                <w:sz w:val="24"/>
                <w:szCs w:val="24"/>
              </w:rPr>
              <w:t>Предупреждает развитие лактостаза и мастита;</w:t>
            </w:r>
          </w:p>
          <w:p w:rsidR="00B71F8C" w:rsidRPr="00D537A6" w:rsidRDefault="00B71F8C" w:rsidP="009B7F42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B71F8C" w:rsidRDefault="00B71F8C" w:rsidP="003C54D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37A6">
              <w:rPr>
                <w:rFonts w:ascii="Arial" w:hAnsi="Arial" w:cs="Arial"/>
                <w:sz w:val="24"/>
                <w:szCs w:val="24"/>
              </w:rPr>
              <w:t>Снижает риск развития злокачественных новообразований молочной железы и яичников;</w:t>
            </w:r>
          </w:p>
          <w:p w:rsidR="00B71F8C" w:rsidRPr="00D537A6" w:rsidRDefault="00B71F8C" w:rsidP="009B7F42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B71F8C" w:rsidRDefault="00B71F8C" w:rsidP="003C54D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37A6">
              <w:rPr>
                <w:rFonts w:ascii="Arial" w:hAnsi="Arial" w:cs="Arial"/>
                <w:sz w:val="24"/>
                <w:szCs w:val="24"/>
              </w:rPr>
              <w:t>Экономия семейного бюджета;</w:t>
            </w:r>
          </w:p>
          <w:p w:rsidR="00B71F8C" w:rsidRPr="00D537A6" w:rsidRDefault="00B71F8C" w:rsidP="009B7F42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B71F8C" w:rsidRDefault="00B71F8C" w:rsidP="003C54D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37A6">
              <w:rPr>
                <w:rFonts w:ascii="Arial" w:hAnsi="Arial" w:cs="Arial"/>
                <w:sz w:val="24"/>
                <w:szCs w:val="24"/>
              </w:rPr>
              <w:t>Создает и укрепляет на всю жизнь психоло</w:t>
            </w:r>
            <w:r>
              <w:rPr>
                <w:rFonts w:ascii="Arial" w:hAnsi="Arial" w:cs="Arial"/>
                <w:sz w:val="24"/>
                <w:szCs w:val="24"/>
              </w:rPr>
              <w:t>гическую связь матери и ребенка;</w:t>
            </w:r>
          </w:p>
          <w:p w:rsidR="00B71F8C" w:rsidRPr="00D537A6" w:rsidRDefault="00B71F8C" w:rsidP="009B7F42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B71F8C" w:rsidRPr="009B7F42" w:rsidRDefault="00B71F8C" w:rsidP="00BD6D9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673" w:hanging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537A6">
              <w:rPr>
                <w:rFonts w:ascii="Arial" w:hAnsi="Arial" w:cs="Arial"/>
                <w:sz w:val="24"/>
                <w:szCs w:val="24"/>
              </w:rPr>
              <w:t>Кормите мал</w:t>
            </w:r>
            <w:r>
              <w:rPr>
                <w:rFonts w:ascii="Arial" w:hAnsi="Arial" w:cs="Arial"/>
                <w:sz w:val="24"/>
                <w:szCs w:val="24"/>
              </w:rPr>
              <w:t xml:space="preserve">ыша только грудным молоком до 6 </w:t>
            </w:r>
            <w:r w:rsidRPr="00D537A6">
              <w:rPr>
                <w:rFonts w:ascii="Arial" w:hAnsi="Arial" w:cs="Arial"/>
                <w:sz w:val="24"/>
                <w:szCs w:val="24"/>
              </w:rPr>
              <w:t>месяцев.</w:t>
            </w:r>
          </w:p>
          <w:p w:rsidR="00B71F8C" w:rsidRPr="009B7F42" w:rsidRDefault="00B71F8C" w:rsidP="009B7F42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B71F8C" w:rsidRPr="00D537A6" w:rsidRDefault="00101085" w:rsidP="009B7F42">
            <w:pPr>
              <w:pStyle w:val="a4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09875" cy="1971675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1F8C" w:rsidRPr="00DC2D7B" w:rsidRDefault="00DC2D7B" w:rsidP="00DC2D7B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DC2D7B">
        <w:rPr>
          <w:rFonts w:ascii="Times New Roman" w:hAnsi="Times New Roman"/>
          <w:b/>
          <w:sz w:val="28"/>
          <w:szCs w:val="28"/>
        </w:rPr>
        <w:t>ГРУДНОЕ МОЛОКО</w:t>
      </w:r>
      <w:r w:rsidR="00DD2E07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Pr="00DC2D7B">
        <w:rPr>
          <w:rFonts w:ascii="Times New Roman" w:hAnsi="Times New Roman"/>
          <w:b/>
          <w:sz w:val="28"/>
          <w:szCs w:val="28"/>
        </w:rPr>
        <w:t>- ЭТО ЛУЧШЕЕ, ЧТО МОЖЕТ ДАТЬ МАМА СВОЕМУ РЕБЕНКУ!</w:t>
      </w:r>
    </w:p>
    <w:sectPr w:rsidR="00B71F8C" w:rsidRPr="00DC2D7B" w:rsidSect="004A6451">
      <w:pgSz w:w="16838" w:h="11906" w:orient="landscape"/>
      <w:pgMar w:top="142" w:right="1134" w:bottom="850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54D" w:rsidRDefault="00FA454D" w:rsidP="004A6451">
      <w:pPr>
        <w:spacing w:after="0" w:line="240" w:lineRule="auto"/>
      </w:pPr>
      <w:r>
        <w:separator/>
      </w:r>
    </w:p>
  </w:endnote>
  <w:endnote w:type="continuationSeparator" w:id="0">
    <w:p w:rsidR="00FA454D" w:rsidRDefault="00FA454D" w:rsidP="004A6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54D" w:rsidRDefault="00FA454D" w:rsidP="004A6451">
      <w:pPr>
        <w:spacing w:after="0" w:line="240" w:lineRule="auto"/>
      </w:pPr>
      <w:r>
        <w:separator/>
      </w:r>
    </w:p>
  </w:footnote>
  <w:footnote w:type="continuationSeparator" w:id="0">
    <w:p w:rsidR="00FA454D" w:rsidRDefault="00FA454D" w:rsidP="004A6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7378B"/>
    <w:multiLevelType w:val="hybridMultilevel"/>
    <w:tmpl w:val="2BCA47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079BC"/>
    <w:multiLevelType w:val="hybridMultilevel"/>
    <w:tmpl w:val="D9CAB21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071D70"/>
    <w:multiLevelType w:val="hybridMultilevel"/>
    <w:tmpl w:val="0C22F7FC"/>
    <w:lvl w:ilvl="0" w:tplc="041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476F419B"/>
    <w:multiLevelType w:val="hybridMultilevel"/>
    <w:tmpl w:val="AD565042"/>
    <w:lvl w:ilvl="0" w:tplc="6F92CFC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566BF"/>
    <w:multiLevelType w:val="hybridMultilevel"/>
    <w:tmpl w:val="EC16A96C"/>
    <w:lvl w:ilvl="0" w:tplc="041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C5"/>
    <w:rsid w:val="000349E4"/>
    <w:rsid w:val="00093345"/>
    <w:rsid w:val="00101085"/>
    <w:rsid w:val="002E4D2F"/>
    <w:rsid w:val="00375104"/>
    <w:rsid w:val="003B4B52"/>
    <w:rsid w:val="003C54DE"/>
    <w:rsid w:val="004209F7"/>
    <w:rsid w:val="00432AF0"/>
    <w:rsid w:val="004669EC"/>
    <w:rsid w:val="004A6451"/>
    <w:rsid w:val="004D2A7B"/>
    <w:rsid w:val="00686E81"/>
    <w:rsid w:val="006B60A6"/>
    <w:rsid w:val="007E52C5"/>
    <w:rsid w:val="00814958"/>
    <w:rsid w:val="0088240F"/>
    <w:rsid w:val="00896CBB"/>
    <w:rsid w:val="008A1250"/>
    <w:rsid w:val="009B7F42"/>
    <w:rsid w:val="009D7052"/>
    <w:rsid w:val="00A758C2"/>
    <w:rsid w:val="00B71F8C"/>
    <w:rsid w:val="00BB2C12"/>
    <w:rsid w:val="00BD4438"/>
    <w:rsid w:val="00BD6D92"/>
    <w:rsid w:val="00BE192F"/>
    <w:rsid w:val="00BE785F"/>
    <w:rsid w:val="00C200B7"/>
    <w:rsid w:val="00D537A6"/>
    <w:rsid w:val="00DC2D7B"/>
    <w:rsid w:val="00DD2E07"/>
    <w:rsid w:val="00ED7D49"/>
    <w:rsid w:val="00F03F28"/>
    <w:rsid w:val="00F53010"/>
    <w:rsid w:val="00FA10A2"/>
    <w:rsid w:val="00FA454D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54B94F"/>
  <w15:docId w15:val="{7337E4B8-1152-422D-81A7-17929387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85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82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8240F"/>
    <w:pPr>
      <w:ind w:left="720"/>
      <w:contextualSpacing/>
    </w:pPr>
  </w:style>
  <w:style w:type="paragraph" w:styleId="a5">
    <w:name w:val="header"/>
    <w:basedOn w:val="a"/>
    <w:link w:val="a6"/>
    <w:uiPriority w:val="99"/>
    <w:rsid w:val="004A6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4A6451"/>
    <w:rPr>
      <w:rFonts w:cs="Times New Roman"/>
    </w:rPr>
  </w:style>
  <w:style w:type="paragraph" w:styleId="a7">
    <w:name w:val="footer"/>
    <w:basedOn w:val="a"/>
    <w:link w:val="a8"/>
    <w:uiPriority w:val="99"/>
    <w:rsid w:val="004A6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4A6451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432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432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2018-10-04T01:12:00Z</cp:lastPrinted>
  <dcterms:created xsi:type="dcterms:W3CDTF">2018-10-03T06:43:00Z</dcterms:created>
  <dcterms:modified xsi:type="dcterms:W3CDTF">2018-10-04T01:14:00Z</dcterms:modified>
</cp:coreProperties>
</file>