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02" w:rsidRPr="00C75D02" w:rsidRDefault="00C75D02" w:rsidP="00C75D02">
      <w:pPr>
        <w:shd w:val="clear" w:color="auto" w:fill="FFFFFF"/>
        <w:spacing w:before="240" w:after="12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C75D02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Жизнь без сигареты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Подсчитано, что:</w:t>
      </w:r>
    </w:p>
    <w:p w:rsidR="00C75D02" w:rsidRPr="00C75D02" w:rsidRDefault="00C75D02" w:rsidP="00C75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Каждую минуту на земном шаре выкуривают более 30 тыс. папирос и сигарет, а одна выкуренная сигарета сокращает жизнь на 5-6 минут.</w:t>
      </w:r>
    </w:p>
    <w:p w:rsidR="00C75D02" w:rsidRPr="00C75D02" w:rsidRDefault="00C75D02" w:rsidP="00C75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Каждые 10 секунд еще один человек в мире умирает в результате потребления табака.</w:t>
      </w:r>
    </w:p>
    <w:p w:rsidR="00C75D02" w:rsidRPr="00C75D02" w:rsidRDefault="00C75D02" w:rsidP="00C75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Каждый день по причинам, связанным с курением, в мире умирает 750 тыс. человек.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Отказ от этой привычки даже в зрелом и пожилом возрасте окупается сполна. Уже через 8 часов уровень кислорода в крови возвращается к норме, через 48 часов человек обретает обоняние и вкус, через 6 месяцев проходят бронхиты, через год вдвое уменьшается возможность умереть от ишемической болезни сердца. А через 5 лет в 2 раза сокращается вероятность заболеть раком легких или гортани.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Согласно прогнозам ВОЗ, </w:t>
      </w: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2020 году табак станет главной причиной смертей и заболеваний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, ежегодно убивая более 10 миллионов людей. Во всемирном масштабе это будет вызывать больше смертей, чем туберкулез, материнская смертность, дорожно-транспортные происшествия, самоубийства и убийства, вместе взятые.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 2020 году при сохранении нынешних тенденций табак будет вызывать 12% смертей в мире.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Чем вредно курение?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В первую очередь страдают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органы дыхания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98%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 смертей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 </w:t>
      </w: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рака гортани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96%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 смертей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 </w:t>
      </w: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рака легких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75%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 смертей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 </w:t>
      </w: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хронического бронхита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Табачный дым содержит более </w:t>
      </w: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4000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 химических соединений,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более сорока из которых вызывают рак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, а также несколько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сотен ядов, включая никотин, цианид, мышьяк, формальдегид, углекислый газ, окись углерода, синильную кислоту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 и т.д. В сигаретном дыме присутствуют радиоактивные вещества: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полоний, свинец, висмут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. Пачка сигарет в день – это около </w:t>
      </w: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500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рентген облучения за год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! Температура тлеющей сигареты </w:t>
      </w: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700-800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градусов!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Легкие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 курильщика со стажем –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черная, гниющая масса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He все знают, что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25%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 умерших от ишемической болезни сердца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погубили себя курением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. Кроме легких и гортани, сильнейший удар наносится по сердцу и сосудам. После каждой выкуренной сигареты увеличивается давление крови, повышается содержание в ней холестерина. Курение усиливает риск развития атеросклероза.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Особенно часто у курящих людей страдают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артерии ног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. Из-за нарушения регуляции происходит устойчивый спазм сосудов. Их стенки смыкаются, и кровообращение мышц затрудняется. Болезнь называется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перемежающейся хромотой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. Она проявляется в том, что во время ходьбы внезапно начинается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резкая боль в ногах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, которая проходит через пару минут, но вскоре опять возобновляется. Недостаток кровоснабжения сказывается и на состоянии тканей ног. В них из-за недостатка кислорода постепенно развивается омертвление (гангрена). Огромное количество людей потеряли ноги из-за курения.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Никотин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 - один из сильнейших известных ядов широко используется в хозяйстве. После проникновения сигаретного дыма в легкие, никотин попадает в мозг уже через </w:t>
      </w: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семь секунд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. Постоянное и длительное курение табака приводит к преждевременному старению. Нарушение питания тканей кислородом, спазм мелких сосудов делают характерной внешность курящего -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желтоватый оттенок белков глаз и кожи, преждевременное ее увядание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. Кроме того, при курении появляется заметный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запах изо рта, воспаляется горло, краснеют глаза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. И Вас это не волнует?!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Никотин утяжеляет течение ряда болезней, таких как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гипертоническая болезнь, гастрит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 и многие другие. При таких заболеваниях, как язвенная болезнь, тромбофлебит, инфаркт миокарда, выздоровление без отказа от курения невозможно! Среди курильщиков чаще встречается язва желудка и двенадцатиперстной кишки. Более того, опасность летального исхода у курящих с язвенной болезнью выше, чем у некурящих.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Пагубно влияя на половые железы, никотин способствует развитию у мужчин половой слабости -</w:t>
      </w: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импотенции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. Поэтому  лечение начинают с того, что больному предлагают прекратить курение.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Особенно вреден никотин беременным, так как это приводит к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рождению слабых, с низким весом детей - по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вышается заболеваемость и смертность детей в первые годы жизни. После выкуренной беременной женщиной сигареты, наступает спазм кровеносных сосудов плаценты, и плод находится в состоянии </w:t>
      </w: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кислородного голодания несколько минут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! При регулярном курении во время беременности плод находится в состоянии хронической кислородной недостаточности практически постоянно. Следствие этого -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задержка внутриутробного развития плода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. Курящая беременная подвергает себя повышенному риску возможного выкидыша, рождения мертвого ребенка. Курением женщина губит не только себя, но и близких Вам людей, возможно, своих же детей.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 Вторичный дым, или, как еще говорят - </w:t>
      </w: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пассивное (вынужденное) курение,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 или вынужденное курение, может быть причиной </w:t>
      </w:r>
      <w:r w:rsidRPr="00C75D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сердечных заболеваний, рака легких, астмы, бронхита</w:t>
      </w: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C75D0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 лишайте здоровья ни в чем неповинных людей!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 курите при некурящих, особенно при детях!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«Легкие», «супер легкие» сигареты: за и против.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Мы часто слышим «легкие», «супер легкие» сигареты – это все уловка рекламы. На самом деле их действие на организм человека одинаково, и это не зависит от легкости, крепости сигарет.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color w:val="000000"/>
          <w:lang w:eastAsia="ru-RU"/>
        </w:rPr>
        <w:t>При переходе на сигареты с пониженным содержанием вредных веществ увеличивается число выкуриваемых сигарет, что может свести на нет любые преимущества изделий с низким содержанием смол и никотина и увеличивает риск для здоровья.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 существует безопасной сигареты и безопасного уровня курения.</w:t>
      </w:r>
    </w:p>
    <w:p w:rsidR="00C75D02" w:rsidRPr="00C75D02" w:rsidRDefault="00C75D02" w:rsidP="00C75D02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Единственным наиболее эффективным способом снижения опасности для Вашего здоровья остается </w:t>
      </w:r>
      <w:r w:rsidRPr="00C75D0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прекращение курения</w:t>
      </w:r>
      <w:r w:rsidRPr="00C75D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7E75BB" w:rsidRPr="00C75D02" w:rsidRDefault="007E75BB" w:rsidP="00C75D02">
      <w:bookmarkStart w:id="0" w:name="_GoBack"/>
      <w:bookmarkEnd w:id="0"/>
    </w:p>
    <w:sectPr w:rsidR="007E75BB" w:rsidRPr="00C7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099"/>
    <w:multiLevelType w:val="multilevel"/>
    <w:tmpl w:val="77C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67DF1"/>
    <w:multiLevelType w:val="multilevel"/>
    <w:tmpl w:val="CF94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6C82"/>
    <w:multiLevelType w:val="multilevel"/>
    <w:tmpl w:val="F702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B225F"/>
    <w:multiLevelType w:val="multilevel"/>
    <w:tmpl w:val="7D9C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454B4"/>
    <w:multiLevelType w:val="multilevel"/>
    <w:tmpl w:val="97A6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C9"/>
    <w:rsid w:val="0044759D"/>
    <w:rsid w:val="005879E0"/>
    <w:rsid w:val="007E75BB"/>
    <w:rsid w:val="0096648B"/>
    <w:rsid w:val="00C75D02"/>
    <w:rsid w:val="00D35FC9"/>
    <w:rsid w:val="00D6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4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44759D"/>
  </w:style>
  <w:style w:type="paragraph" w:customStyle="1" w:styleId="text-align-justify">
    <w:name w:val="text-align-justify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759D"/>
    <w:rPr>
      <w:b/>
      <w:bCs/>
    </w:rPr>
  </w:style>
  <w:style w:type="character" w:styleId="a4">
    <w:name w:val="Emphasis"/>
    <w:basedOn w:val="a0"/>
    <w:uiPriority w:val="20"/>
    <w:qFormat/>
    <w:rsid w:val="0044759D"/>
    <w:rPr>
      <w:i/>
      <w:iCs/>
    </w:rPr>
  </w:style>
  <w:style w:type="paragraph" w:customStyle="1" w:styleId="text-align-center">
    <w:name w:val="text-align-center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right">
    <w:name w:val="text-align-right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2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2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9664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96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4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44759D"/>
  </w:style>
  <w:style w:type="paragraph" w:customStyle="1" w:styleId="text-align-justify">
    <w:name w:val="text-align-justify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759D"/>
    <w:rPr>
      <w:b/>
      <w:bCs/>
    </w:rPr>
  </w:style>
  <w:style w:type="character" w:styleId="a4">
    <w:name w:val="Emphasis"/>
    <w:basedOn w:val="a0"/>
    <w:uiPriority w:val="20"/>
    <w:qFormat/>
    <w:rsid w:val="0044759D"/>
    <w:rPr>
      <w:i/>
      <w:iCs/>
    </w:rPr>
  </w:style>
  <w:style w:type="paragraph" w:customStyle="1" w:styleId="text-align-center">
    <w:name w:val="text-align-center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right">
    <w:name w:val="text-align-right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2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2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9664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96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8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28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5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2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87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1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1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65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8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62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6</cp:revision>
  <dcterms:created xsi:type="dcterms:W3CDTF">2018-02-20T04:31:00Z</dcterms:created>
  <dcterms:modified xsi:type="dcterms:W3CDTF">2018-02-20T04:38:00Z</dcterms:modified>
</cp:coreProperties>
</file>